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076" w:rsidRPr="0019083C" w:rsidRDefault="000B5076">
      <w:pPr>
        <w:rPr>
          <w:rFonts w:ascii="Georgia" w:hAnsi="Georgia"/>
        </w:rPr>
      </w:pPr>
    </w:p>
    <w:p w:rsidR="00A45A1B" w:rsidRPr="0019083C" w:rsidRDefault="00A45A1B">
      <w:pPr>
        <w:rPr>
          <w:rFonts w:ascii="Georgia" w:hAnsi="Georgia"/>
        </w:rPr>
      </w:pPr>
    </w:p>
    <w:p w:rsidR="00155AFA" w:rsidRPr="0019083C" w:rsidRDefault="00155AFA">
      <w:pPr>
        <w:rPr>
          <w:rFonts w:ascii="Georgia" w:hAnsi="Georgia"/>
        </w:rPr>
      </w:pPr>
    </w:p>
    <w:p w:rsidR="00155AFA" w:rsidRPr="0019083C" w:rsidRDefault="00C56E4C" w:rsidP="00155AFA">
      <w:pPr>
        <w:spacing w:after="60" w:line="288" w:lineRule="auto"/>
        <w:rPr>
          <w:rFonts w:ascii="Georgia" w:hAnsi="Georgia" w:cs="Arial"/>
          <w:b/>
          <w:sz w:val="32"/>
          <w:szCs w:val="32"/>
        </w:rPr>
      </w:pPr>
      <w:r>
        <w:rPr>
          <w:rFonts w:ascii="Georgia" w:hAnsi="Georgia" w:cs="Arial"/>
          <w:b/>
          <w:sz w:val="32"/>
          <w:szCs w:val="32"/>
        </w:rPr>
        <w:t>Unterstützung der</w:t>
      </w:r>
      <w:r w:rsidR="00676DB7">
        <w:rPr>
          <w:rFonts w:ascii="Georgia" w:hAnsi="Georgia" w:cs="Arial"/>
          <w:b/>
          <w:sz w:val="32"/>
          <w:szCs w:val="32"/>
        </w:rPr>
        <w:t xml:space="preserve"> diözesanen </w:t>
      </w:r>
      <w:proofErr w:type="spellStart"/>
      <w:r w:rsidR="00676DB7">
        <w:rPr>
          <w:rFonts w:ascii="Georgia" w:hAnsi="Georgia" w:cs="Arial"/>
          <w:b/>
          <w:sz w:val="32"/>
          <w:szCs w:val="32"/>
        </w:rPr>
        <w:t>Rätschaktion</w:t>
      </w:r>
      <w:proofErr w:type="spellEnd"/>
      <w:r w:rsidR="00676DB7">
        <w:rPr>
          <w:rFonts w:ascii="Georgia" w:hAnsi="Georgia" w:cs="Arial"/>
          <w:b/>
          <w:sz w:val="32"/>
          <w:szCs w:val="32"/>
        </w:rPr>
        <w:t xml:space="preserve"> 2017</w:t>
      </w:r>
    </w:p>
    <w:p w:rsidR="00676DB7" w:rsidRDefault="00676DB7" w:rsidP="00676DB7">
      <w:pPr>
        <w:widowControl w:val="0"/>
        <w:autoSpaceDE w:val="0"/>
        <w:autoSpaceDN w:val="0"/>
        <w:adjustRightInd w:val="0"/>
        <w:spacing w:line="288" w:lineRule="auto"/>
        <w:textAlignment w:val="center"/>
        <w:rPr>
          <w:rFonts w:ascii="Georgia" w:hAnsi="Georgia" w:cs="Georgia"/>
          <w:color w:val="000000"/>
          <w:spacing w:val="2"/>
        </w:rPr>
      </w:pPr>
      <w:r>
        <w:rPr>
          <w:rFonts w:ascii="Georgia" w:hAnsi="Georgia" w:cs="Georgia"/>
          <w:color w:val="000000"/>
          <w:spacing w:val="2"/>
        </w:rPr>
        <w:t xml:space="preserve">In unserem Bistum pflegen die </w:t>
      </w:r>
      <w:proofErr w:type="spellStart"/>
      <w:r>
        <w:rPr>
          <w:rFonts w:ascii="Georgia" w:hAnsi="Georgia" w:cs="Georgia"/>
          <w:color w:val="000000"/>
          <w:spacing w:val="2"/>
        </w:rPr>
        <w:t>Ministrantengruppen</w:t>
      </w:r>
      <w:proofErr w:type="spellEnd"/>
      <w:r>
        <w:rPr>
          <w:rFonts w:ascii="Georgia" w:hAnsi="Georgia" w:cs="Georgia"/>
          <w:color w:val="000000"/>
          <w:spacing w:val="2"/>
        </w:rPr>
        <w:t xml:space="preserve"> in vielen Pfarrgemeinden den guten alten Brauch, während der </w:t>
      </w:r>
      <w:proofErr w:type="spellStart"/>
      <w:r>
        <w:rPr>
          <w:rFonts w:ascii="Georgia" w:hAnsi="Georgia" w:cs="Georgia"/>
          <w:color w:val="000000"/>
          <w:spacing w:val="2"/>
        </w:rPr>
        <w:t>Kartage</w:t>
      </w:r>
      <w:proofErr w:type="spellEnd"/>
      <w:r>
        <w:rPr>
          <w:rFonts w:ascii="Georgia" w:hAnsi="Georgia" w:cs="Georgia"/>
          <w:color w:val="000000"/>
          <w:spacing w:val="2"/>
        </w:rPr>
        <w:t xml:space="preserve"> von Haus zu Haus zu ziehen und zu rätschen. Bereits vor 14 Jahren wurde die diözesane „</w:t>
      </w:r>
      <w:proofErr w:type="spellStart"/>
      <w:r>
        <w:rPr>
          <w:rFonts w:ascii="Georgia" w:hAnsi="Georgia" w:cs="Georgia"/>
          <w:color w:val="000000"/>
          <w:spacing w:val="2"/>
        </w:rPr>
        <w:t>Rätschaktion</w:t>
      </w:r>
      <w:proofErr w:type="spellEnd"/>
      <w:r>
        <w:rPr>
          <w:rFonts w:ascii="Georgia" w:hAnsi="Georgia" w:cs="Georgia"/>
          <w:color w:val="000000"/>
          <w:spacing w:val="2"/>
        </w:rPr>
        <w:t>“ ins Leben gerufen, damit aus „Lärm, der Tote auferweckt“ nun „Lärm für die Eine Welt“ werden kann. Die aktion hoffnung, die Abteilung Mission-Entwicklung-Frieden und das Bischöflichen Jugendamt laden seither Kinder und Jugendliche ein, bei der Aktion mitzumachen und einen Teil des gesammelten Geldes mit jungen Menschen zu teilen, denen es nicht so gut geht.</w:t>
      </w:r>
    </w:p>
    <w:p w:rsidR="00155AFA" w:rsidRPr="0019083C" w:rsidRDefault="00676DB7" w:rsidP="00B97562">
      <w:pPr>
        <w:spacing w:before="240" w:after="60" w:line="288" w:lineRule="auto"/>
        <w:rPr>
          <w:rFonts w:ascii="Georgia" w:hAnsi="Georgia" w:cs="Arial"/>
          <w:b/>
        </w:rPr>
      </w:pPr>
      <w:r>
        <w:rPr>
          <w:rFonts w:ascii="Georgia" w:hAnsi="Georgia" w:cs="Arial"/>
          <w:b/>
        </w:rPr>
        <w:t xml:space="preserve">Hoffnung für Kinder in </w:t>
      </w:r>
      <w:proofErr w:type="spellStart"/>
      <w:r>
        <w:rPr>
          <w:rFonts w:ascii="Georgia" w:hAnsi="Georgia" w:cs="Arial"/>
          <w:b/>
        </w:rPr>
        <w:t>Bourj</w:t>
      </w:r>
      <w:proofErr w:type="spellEnd"/>
      <w:r>
        <w:rPr>
          <w:rFonts w:ascii="Georgia" w:hAnsi="Georgia" w:cs="Arial"/>
          <w:b/>
        </w:rPr>
        <w:t xml:space="preserve"> Hammoud</w:t>
      </w:r>
    </w:p>
    <w:p w:rsidR="00676DB7" w:rsidRPr="0002244F" w:rsidRDefault="00676DB7" w:rsidP="00676DB7">
      <w:pPr>
        <w:autoSpaceDE w:val="0"/>
        <w:autoSpaceDN w:val="0"/>
        <w:adjustRightInd w:val="0"/>
        <w:spacing w:line="288" w:lineRule="auto"/>
        <w:rPr>
          <w:rFonts w:ascii="Georgia" w:hAnsi="Georgia" w:cs="Georgia"/>
        </w:rPr>
      </w:pPr>
      <w:r w:rsidRPr="009233A9">
        <w:rPr>
          <w:rFonts w:ascii="Georgia" w:hAnsi="Georgia" w:cs="Georgia"/>
        </w:rPr>
        <w:t xml:space="preserve">Die Schulbildung von syrischen Flüchtlingskindern im Libanon stellt die aktion hoffnung im Jahr 2017 in den Mittelpunkt ihrer Arbeit. Unser Projektpartner </w:t>
      </w:r>
      <w:r>
        <w:rPr>
          <w:rFonts w:ascii="Georgia" w:hAnsi="Georgia" w:cs="Georgia"/>
        </w:rPr>
        <w:t xml:space="preserve">in der </w:t>
      </w:r>
      <w:proofErr w:type="spellStart"/>
      <w:r>
        <w:rPr>
          <w:rFonts w:ascii="Georgia" w:hAnsi="Georgia" w:cs="Georgia"/>
        </w:rPr>
        <w:t>Bekaa</w:t>
      </w:r>
      <w:proofErr w:type="spellEnd"/>
      <w:r>
        <w:rPr>
          <w:rFonts w:ascii="Georgia" w:hAnsi="Georgia" w:cs="Georgia"/>
        </w:rPr>
        <w:t xml:space="preserve">-Ebene </w:t>
      </w:r>
      <w:r w:rsidRPr="009233A9">
        <w:rPr>
          <w:rFonts w:ascii="Georgia" w:hAnsi="Georgia" w:cs="Georgia"/>
        </w:rPr>
        <w:t xml:space="preserve">ist der Jesuiten Flüchtlingsdienst (Jesuit </w:t>
      </w:r>
      <w:proofErr w:type="spellStart"/>
      <w:r w:rsidRPr="009233A9">
        <w:rPr>
          <w:rFonts w:ascii="Georgia" w:hAnsi="Georgia" w:cs="Georgia"/>
        </w:rPr>
        <w:t>Refugee</w:t>
      </w:r>
      <w:proofErr w:type="spellEnd"/>
      <w:r w:rsidRPr="009233A9">
        <w:rPr>
          <w:rFonts w:ascii="Georgia" w:hAnsi="Georgia" w:cs="Georgia"/>
        </w:rPr>
        <w:t xml:space="preserve"> Service - JRS). </w:t>
      </w:r>
      <w:r>
        <w:rPr>
          <w:rFonts w:ascii="Georgia" w:hAnsi="Georgia" w:cs="Georgia"/>
        </w:rPr>
        <w:t>Derzeit</w:t>
      </w:r>
      <w:r w:rsidRPr="009233A9">
        <w:rPr>
          <w:rFonts w:ascii="Georgia" w:hAnsi="Georgia" w:cs="Georgia"/>
        </w:rPr>
        <w:t xml:space="preserve"> werden in drei Schulen 1.300 Kinder im Alter von 7 – 15 Jahren </w:t>
      </w:r>
      <w:r>
        <w:rPr>
          <w:rFonts w:ascii="Georgia" w:hAnsi="Georgia" w:cs="Georgia"/>
        </w:rPr>
        <w:t xml:space="preserve">unterrichtet. Die meisten Lehrkräfte sind selbst Flüchtlinge, sie werden 2 Mal pro Jahr für ihre Aufgabe pädagogisch geschult. </w:t>
      </w:r>
      <w:r w:rsidRPr="0002244F">
        <w:rPr>
          <w:rFonts w:ascii="Georgia" w:hAnsi="Georgia" w:cs="Georgia"/>
        </w:rPr>
        <w:t>In jeder Schule</w:t>
      </w:r>
      <w:r>
        <w:rPr>
          <w:rFonts w:ascii="Georgia" w:hAnsi="Georgia" w:cs="Georgia"/>
        </w:rPr>
        <w:t xml:space="preserve"> gibt es einen Sozialarbeiter, </w:t>
      </w:r>
      <w:r w:rsidRPr="0002244F">
        <w:rPr>
          <w:rFonts w:ascii="Georgia" w:hAnsi="Georgia" w:cs="Georgia"/>
        </w:rPr>
        <w:t xml:space="preserve">der sich speziell der seelischen und sozialen Probleme der Kinder annimmt und in Hausbesuchen auch die Familien mit einbindet. So soll verhindert werden, dass die Kinder arbeiten müssen, um zum Familieneinkommen beizutragen, oder dass Mädchen in frühe Heiraten gezwungen werden. Neben den klassischen Fächern gehört in den </w:t>
      </w:r>
      <w:r>
        <w:rPr>
          <w:rFonts w:ascii="Georgia" w:hAnsi="Georgia" w:cs="Georgia"/>
        </w:rPr>
        <w:t>Schulen</w:t>
      </w:r>
      <w:r w:rsidRPr="0002244F">
        <w:rPr>
          <w:rFonts w:ascii="Georgia" w:hAnsi="Georgia" w:cs="Georgia"/>
        </w:rPr>
        <w:t xml:space="preserve"> auch die Friedenserziehung zum Unterrichtsprogramm. Außerdem erhalten die Kinder täglich eine gesunde Mahlzeit.</w:t>
      </w:r>
    </w:p>
    <w:p w:rsidR="00676DB7" w:rsidRDefault="00676DB7" w:rsidP="00676DB7">
      <w:pPr>
        <w:autoSpaceDE w:val="0"/>
        <w:autoSpaceDN w:val="0"/>
        <w:adjustRightInd w:val="0"/>
        <w:spacing w:before="120" w:line="288" w:lineRule="auto"/>
        <w:rPr>
          <w:rFonts w:ascii="Georgia" w:hAnsi="Georgia" w:cs="Georgia"/>
        </w:rPr>
      </w:pPr>
      <w:r>
        <w:rPr>
          <w:rFonts w:ascii="Georgia" w:hAnsi="Georgia" w:cs="Georgia"/>
        </w:rPr>
        <w:t xml:space="preserve">Alle Spenden aus der </w:t>
      </w:r>
      <w:proofErr w:type="spellStart"/>
      <w:r>
        <w:rPr>
          <w:rFonts w:ascii="Georgia" w:hAnsi="Georgia" w:cs="Georgia"/>
        </w:rPr>
        <w:t>Rätschaktion</w:t>
      </w:r>
      <w:proofErr w:type="spellEnd"/>
      <w:r>
        <w:rPr>
          <w:rFonts w:ascii="Georgia" w:hAnsi="Georgia" w:cs="Georgia"/>
        </w:rPr>
        <w:t xml:space="preserve"> tragen dazu bei, dass auch in Zukunft Flüchtlingskinder zur Schule gehen können. Schon mit 120 Euro kann ein Kind einen Monat lang im Schulzentrum betreut werden, eine warme Mahlzeit am Tag zu sich nehmen und Schulmaterial bekommen.</w:t>
      </w:r>
    </w:p>
    <w:p w:rsidR="00C56E4C" w:rsidRDefault="00C56E4C" w:rsidP="00B97562">
      <w:pPr>
        <w:spacing w:before="240"/>
        <w:rPr>
          <w:rFonts w:ascii="Georgia" w:hAnsi="Georgia" w:cs="Arial"/>
        </w:rPr>
      </w:pPr>
      <w:r>
        <w:rPr>
          <w:rFonts w:ascii="Georgia" w:hAnsi="Georgia" w:cs="Arial"/>
        </w:rPr>
        <w:t xml:space="preserve">Auch die Ministrantinnen und Ministranten unserer Pfarrei sind dabei. Bitte unterstützen Sie die jungen Menschen in </w:t>
      </w:r>
      <w:r w:rsidR="00B97562">
        <w:rPr>
          <w:rFonts w:ascii="Georgia" w:hAnsi="Georgia" w:cs="Arial"/>
        </w:rPr>
        <w:t>i</w:t>
      </w:r>
      <w:r>
        <w:rPr>
          <w:rFonts w:ascii="Georgia" w:hAnsi="Georgia" w:cs="Arial"/>
        </w:rPr>
        <w:t>hrem Engagement für die</w:t>
      </w:r>
      <w:bookmarkStart w:id="0" w:name="_GoBack"/>
      <w:bookmarkEnd w:id="0"/>
      <w:r>
        <w:rPr>
          <w:rFonts w:ascii="Georgia" w:hAnsi="Georgia" w:cs="Arial"/>
        </w:rPr>
        <w:t xml:space="preserve"> Eine Welt mit einer großzügigen Spende! </w:t>
      </w:r>
    </w:p>
    <w:p w:rsidR="00C56E4C" w:rsidRDefault="00C56E4C" w:rsidP="00155AFA">
      <w:pPr>
        <w:spacing w:after="60" w:line="288" w:lineRule="auto"/>
        <w:rPr>
          <w:rFonts w:ascii="Georgia" w:hAnsi="Georgia" w:cs="Arial"/>
        </w:rPr>
      </w:pPr>
    </w:p>
    <w:p w:rsidR="00155AFA" w:rsidRDefault="00C56E4C" w:rsidP="00155AFA">
      <w:pPr>
        <w:spacing w:after="60" w:line="288" w:lineRule="auto"/>
        <w:rPr>
          <w:rFonts w:ascii="Georgia" w:hAnsi="Georgia" w:cs="Arial"/>
        </w:rPr>
      </w:pPr>
      <w:r>
        <w:rPr>
          <w:rFonts w:ascii="Georgia" w:hAnsi="Georgia" w:cs="Arial"/>
        </w:rPr>
        <w:t>Herzlichen Dank dafür!</w:t>
      </w:r>
    </w:p>
    <w:p w:rsidR="00C56E4C" w:rsidRDefault="00C56E4C" w:rsidP="00155AFA">
      <w:pPr>
        <w:spacing w:after="60" w:line="288" w:lineRule="auto"/>
        <w:rPr>
          <w:rFonts w:ascii="Georgia" w:hAnsi="Georgia" w:cs="Arial"/>
        </w:rPr>
      </w:pPr>
    </w:p>
    <w:p w:rsidR="00C56E4C" w:rsidRPr="00C56E4C" w:rsidRDefault="00C56E4C" w:rsidP="00C56E4C">
      <w:pPr>
        <w:spacing w:after="60" w:line="288" w:lineRule="auto"/>
        <w:jc w:val="right"/>
        <w:rPr>
          <w:rFonts w:ascii="Georgia" w:hAnsi="Georgia" w:cs="Arial"/>
          <w:i/>
        </w:rPr>
      </w:pPr>
      <w:r w:rsidRPr="00C56E4C">
        <w:rPr>
          <w:rFonts w:ascii="Georgia" w:hAnsi="Georgia" w:cs="Arial"/>
          <w:i/>
        </w:rPr>
        <w:t xml:space="preserve">Ihre Pfarrgemeinde und die Verantwortlichen der </w:t>
      </w:r>
      <w:proofErr w:type="spellStart"/>
      <w:r w:rsidRPr="00C56E4C">
        <w:rPr>
          <w:rFonts w:ascii="Georgia" w:hAnsi="Georgia" w:cs="Arial"/>
          <w:i/>
        </w:rPr>
        <w:t>Rätschaktion</w:t>
      </w:r>
      <w:proofErr w:type="spellEnd"/>
    </w:p>
    <w:p w:rsidR="00155AFA" w:rsidRPr="0019083C" w:rsidRDefault="00155AFA" w:rsidP="00155AFA">
      <w:pPr>
        <w:spacing w:after="60" w:line="288" w:lineRule="auto"/>
        <w:rPr>
          <w:rFonts w:ascii="Georgia" w:hAnsi="Georgia" w:cs="Arial"/>
        </w:rPr>
      </w:pPr>
    </w:p>
    <w:p w:rsidR="00155AFA" w:rsidRDefault="00440DC8">
      <w:pPr>
        <w:rPr>
          <w:rFonts w:ascii="Georgia" w:hAnsi="Georgia"/>
        </w:rPr>
      </w:pPr>
      <w:r>
        <w:rPr>
          <w:rFonts w:ascii="Georgia" w:hAnsi="Georgia"/>
          <w:noProof/>
        </w:rPr>
        <w:drawing>
          <wp:anchor distT="0" distB="0" distL="114300" distR="114300" simplePos="0" relativeHeight="251664384" behindDoc="1" locked="0" layoutInCell="1" allowOverlap="1" wp14:anchorId="118C8653" wp14:editId="5709C7D0">
            <wp:simplePos x="0" y="0"/>
            <wp:positionH relativeFrom="column">
              <wp:posOffset>4338320</wp:posOffset>
            </wp:positionH>
            <wp:positionV relativeFrom="paragraph">
              <wp:posOffset>88265</wp:posOffset>
            </wp:positionV>
            <wp:extent cx="1169670" cy="899795"/>
            <wp:effectExtent l="0" t="0" r="0" b="0"/>
            <wp:wrapTight wrapText="bothSides">
              <wp:wrapPolygon edited="0">
                <wp:start x="5980" y="0"/>
                <wp:lineTo x="4925" y="1829"/>
                <wp:lineTo x="3166" y="6860"/>
                <wp:lineTo x="0" y="7317"/>
                <wp:lineTo x="0" y="12805"/>
                <wp:lineTo x="352" y="15548"/>
                <wp:lineTo x="6332" y="21036"/>
                <wp:lineTo x="17590" y="21036"/>
                <wp:lineTo x="21107" y="15091"/>
                <wp:lineTo x="21107" y="13719"/>
                <wp:lineTo x="18997" y="11433"/>
                <wp:lineTo x="14072" y="7317"/>
                <wp:lineTo x="9147" y="0"/>
                <wp:lineTo x="5980" y="0"/>
              </wp:wrapPolygon>
            </wp:wrapTight>
            <wp:docPr id="2" name="Grafik 2" descr="Q:\070_Mediendatenbank\Logos\Bischöfliches Jugendamt\BJAlogo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070_Mediendatenbank\Logos\Bischöfliches Jugendamt\BJAlogo_klei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9670"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6E4C">
        <w:rPr>
          <w:noProof/>
        </w:rPr>
        <w:drawing>
          <wp:anchor distT="0" distB="0" distL="114300" distR="114300" simplePos="0" relativeHeight="251659264" behindDoc="1" locked="0" layoutInCell="1" allowOverlap="1" wp14:anchorId="10D341F8" wp14:editId="13968C2E">
            <wp:simplePos x="0" y="0"/>
            <wp:positionH relativeFrom="column">
              <wp:posOffset>2322830</wp:posOffset>
            </wp:positionH>
            <wp:positionV relativeFrom="paragraph">
              <wp:posOffset>207010</wp:posOffset>
            </wp:positionV>
            <wp:extent cx="1431290" cy="723900"/>
            <wp:effectExtent l="0" t="0" r="0" b="0"/>
            <wp:wrapTight wrapText="bothSides">
              <wp:wrapPolygon edited="0">
                <wp:start x="0" y="0"/>
                <wp:lineTo x="0" y="21032"/>
                <wp:lineTo x="21274" y="21032"/>
                <wp:lineTo x="21274" y="0"/>
                <wp:lineTo x="0" y="0"/>
              </wp:wrapPolygon>
            </wp:wrapTight>
            <wp:docPr id="1" name="Grafik 1" descr="C:\Users\stippler.AHDOMAIN\AppData\Local\Microsoft\Windows\Temporary Internet Files\Content.Outlook\YQFE2W5L\Logo MEF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ippler.AHDOMAIN\AppData\Local\Microsoft\Windows\Temporary Internet Files\Content.Outlook\YQFE2W5L\Logo MEF001.jpg"/>
                    <pic:cNvPicPr>
                      <a:picLocks noChangeAspect="1" noChangeArrowheads="1"/>
                    </pic:cNvPicPr>
                  </pic:nvPicPr>
                  <pic:blipFill>
                    <a:blip r:embed="rId6" cstate="print">
                      <a:extLst>
                        <a:ext uri="{BEBA8EAE-BF5A-486C-A8C5-ECC9F3942E4B}">
                          <a14:imgProps xmlns:a14="http://schemas.microsoft.com/office/drawing/2010/main">
                            <a14:imgLayer r:embed="rId7">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43129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6CD9" w:rsidRDefault="00D16CD9">
      <w:pPr>
        <w:rPr>
          <w:rFonts w:ascii="Georgia" w:hAnsi="Georgia"/>
        </w:rPr>
      </w:pPr>
      <w:r>
        <w:rPr>
          <w:rFonts w:ascii="Georgia" w:hAnsi="Georgia"/>
          <w:noProof/>
        </w:rPr>
        <w:drawing>
          <wp:anchor distT="0" distB="0" distL="114300" distR="114300" simplePos="0" relativeHeight="251662336" behindDoc="1" locked="0" layoutInCell="1" allowOverlap="1">
            <wp:simplePos x="0" y="0"/>
            <wp:positionH relativeFrom="column">
              <wp:posOffset>118745</wp:posOffset>
            </wp:positionH>
            <wp:positionV relativeFrom="paragraph">
              <wp:posOffset>81915</wp:posOffset>
            </wp:positionV>
            <wp:extent cx="1360170" cy="636905"/>
            <wp:effectExtent l="0" t="0" r="0" b="0"/>
            <wp:wrapTight wrapText="bothSides">
              <wp:wrapPolygon edited="0">
                <wp:start x="0" y="0"/>
                <wp:lineTo x="0" y="20674"/>
                <wp:lineTo x="21176" y="20674"/>
                <wp:lineTo x="21176" y="0"/>
                <wp:lineTo x="0" y="0"/>
              </wp:wrapPolygon>
            </wp:wrapTight>
            <wp:docPr id="3" name="Grafik 3" descr="Q:\070_Mediendatenbank\Logos\aktion hoffnung\Logo überarbeitet_2013\Logo_aktuelle Version_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070_Mediendatenbank\Logos\aktion hoffnung\Logo überarbeitet_2013\Logo_aktuelle Version_Farb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0170" cy="6369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6CD9" w:rsidRPr="0019083C" w:rsidRDefault="00D16CD9">
      <w:pPr>
        <w:rPr>
          <w:rFonts w:ascii="Georgia" w:hAnsi="Georgia"/>
        </w:rPr>
      </w:pPr>
    </w:p>
    <w:sectPr w:rsidR="00D16CD9" w:rsidRPr="0019083C" w:rsidSect="00155AFA">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FA"/>
    <w:rsid w:val="000B5076"/>
    <w:rsid w:val="00155AFA"/>
    <w:rsid w:val="0019083C"/>
    <w:rsid w:val="00440DC8"/>
    <w:rsid w:val="004E25CB"/>
    <w:rsid w:val="005774D9"/>
    <w:rsid w:val="00676DB7"/>
    <w:rsid w:val="006C7DB3"/>
    <w:rsid w:val="006D6B2D"/>
    <w:rsid w:val="007245BE"/>
    <w:rsid w:val="00745E93"/>
    <w:rsid w:val="00773027"/>
    <w:rsid w:val="0089572A"/>
    <w:rsid w:val="009D1A5C"/>
    <w:rsid w:val="009F3C23"/>
    <w:rsid w:val="00A45A1B"/>
    <w:rsid w:val="00B031E1"/>
    <w:rsid w:val="00B3089A"/>
    <w:rsid w:val="00B97562"/>
    <w:rsid w:val="00B97E85"/>
    <w:rsid w:val="00C10FAC"/>
    <w:rsid w:val="00C56E4C"/>
    <w:rsid w:val="00D16CD9"/>
    <w:rsid w:val="00E03B10"/>
    <w:rsid w:val="00FD1E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5AFA"/>
    <w:pPr>
      <w:spacing w:after="0" w:line="319" w:lineRule="auto"/>
    </w:pPr>
    <w:rPr>
      <w:rFonts w:ascii="Arial" w:eastAsia="Times New Roman" w:hAnsi="Arial" w:cs="Times New Roman"/>
      <w:spacing w:val="-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16CD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6CD9"/>
    <w:rPr>
      <w:rFonts w:ascii="Tahoma" w:eastAsia="Times New Roman" w:hAnsi="Tahoma" w:cs="Tahoma"/>
      <w:spacing w:val="-4"/>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5AFA"/>
    <w:pPr>
      <w:spacing w:after="0" w:line="319" w:lineRule="auto"/>
    </w:pPr>
    <w:rPr>
      <w:rFonts w:ascii="Arial" w:eastAsia="Times New Roman" w:hAnsi="Arial" w:cs="Times New Roman"/>
      <w:spacing w:val="-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16CD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6CD9"/>
    <w:rPr>
      <w:rFonts w:ascii="Tahoma" w:eastAsia="Times New Roman" w:hAnsi="Tahoma" w:cs="Tahoma"/>
      <w:spacing w:val="-4"/>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microsoft.com/office/2007/relationships/hdphoto" Target="media/hdphoto1.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1845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Aktion Hoffnung</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Stippler</dc:creator>
  <cp:lastModifiedBy>Karin Stippler</cp:lastModifiedBy>
  <cp:revision>3</cp:revision>
  <dcterms:created xsi:type="dcterms:W3CDTF">2017-03-01T12:56:00Z</dcterms:created>
  <dcterms:modified xsi:type="dcterms:W3CDTF">2017-03-15T09:05:00Z</dcterms:modified>
</cp:coreProperties>
</file>